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36" w:rsidRPr="00BF49AA" w:rsidRDefault="005C6AF2" w:rsidP="00286BB2">
      <w:pPr>
        <w:pStyle w:val="Default"/>
        <w:jc w:val="center"/>
        <w:rPr>
          <w:rFonts w:ascii="Calibri" w:hAnsi="Calibri"/>
          <w:b/>
          <w:bCs/>
          <w:color w:val="auto"/>
          <w:sz w:val="40"/>
          <w:szCs w:val="22"/>
        </w:rPr>
      </w:pPr>
      <w:r w:rsidRPr="00BF49AA">
        <w:rPr>
          <w:rFonts w:ascii="Calibri" w:hAnsi="Calibri"/>
          <w:b/>
          <w:bCs/>
          <w:color w:val="auto"/>
          <w:sz w:val="40"/>
          <w:szCs w:val="22"/>
        </w:rPr>
        <w:t xml:space="preserve">REGULAMIN KONKURSU </w:t>
      </w:r>
    </w:p>
    <w:p w:rsidR="00726F30" w:rsidRPr="00BF49AA" w:rsidRDefault="005C6AF2" w:rsidP="00286BB2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22"/>
        </w:rPr>
      </w:pPr>
      <w:r w:rsidRPr="00BF49AA">
        <w:rPr>
          <w:rFonts w:ascii="Calibri" w:hAnsi="Calibri"/>
          <w:b/>
          <w:bCs/>
          <w:color w:val="auto"/>
          <w:sz w:val="32"/>
          <w:szCs w:val="22"/>
        </w:rPr>
        <w:t>NA PRACE ARTYSTYCZNE PT: „</w:t>
      </w:r>
      <w:r w:rsidR="00DA5EB3">
        <w:rPr>
          <w:rFonts w:ascii="Calibri" w:hAnsi="Calibri"/>
          <w:b/>
          <w:color w:val="auto"/>
          <w:sz w:val="32"/>
          <w:szCs w:val="22"/>
        </w:rPr>
        <w:t>JAK CZŁOWIEK NIE MARZY – UMIERA”</w:t>
      </w:r>
      <w:r w:rsidRPr="00BF49AA">
        <w:rPr>
          <w:rFonts w:ascii="Calibri" w:hAnsi="Calibri"/>
          <w:b/>
          <w:bCs/>
          <w:color w:val="auto"/>
          <w:sz w:val="32"/>
          <w:szCs w:val="22"/>
        </w:rPr>
        <w:t xml:space="preserve"> ORGANIZOWANEGO PRZEZ </w:t>
      </w:r>
      <w:r w:rsidR="00DA5EB3">
        <w:rPr>
          <w:rFonts w:ascii="Calibri" w:hAnsi="Calibri"/>
          <w:b/>
          <w:bCs/>
          <w:color w:val="auto"/>
          <w:sz w:val="32"/>
          <w:szCs w:val="22"/>
        </w:rPr>
        <w:t>INTRO MEDIA</w:t>
      </w:r>
    </w:p>
    <w:p w:rsidR="00726F30" w:rsidRPr="00BF49AA" w:rsidRDefault="00726F30" w:rsidP="00286BB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I. Postanowienia ogólne </w:t>
      </w:r>
      <w:r w:rsidR="00726F30" w:rsidRPr="00BF49AA">
        <w:rPr>
          <w:rFonts w:ascii="Calibri" w:hAnsi="Calibri"/>
          <w:b/>
          <w:bCs/>
          <w:color w:val="auto"/>
          <w:sz w:val="22"/>
          <w:szCs w:val="22"/>
        </w:rPr>
        <w:br/>
      </w:r>
    </w:p>
    <w:p w:rsidR="001C4E49" w:rsidRPr="00BF49AA" w:rsidRDefault="00726F30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Regulamin określa zasady przeprowadzenia konkursu na prace artystyczne, zwanego dalej "Konkursem" oraz warunki uczestnictwa w nim. </w:t>
      </w:r>
    </w:p>
    <w:p w:rsidR="001C4E49" w:rsidRPr="00BF49AA" w:rsidRDefault="00726F30" w:rsidP="00DA5EB3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Celem Konkursu jest przygotowanie prac artystycznych (pojęcie prac artystycznych obejmuje grafiki, rysunki, fotografie, ilustracje łączące kilka metod kreacji) nawiązujących do tytułu konkursu „</w:t>
      </w:r>
      <w:r w:rsidR="00DA5EB3">
        <w:rPr>
          <w:rFonts w:ascii="Calibri" w:hAnsi="Calibri"/>
          <w:color w:val="auto"/>
          <w:sz w:val="22"/>
          <w:szCs w:val="22"/>
        </w:rPr>
        <w:t>Jak człowiek nie marzy – umiera”.</w:t>
      </w:r>
    </w:p>
    <w:p w:rsidR="001C4E49" w:rsidRPr="00BF49AA" w:rsidRDefault="00726F30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Wyłonione w Konkursie prace będą wykorzystane do publikacji w</w:t>
      </w:r>
      <w:r w:rsidR="00DA5EB3">
        <w:rPr>
          <w:rFonts w:ascii="Calibri" w:hAnsi="Calibri"/>
          <w:color w:val="auto"/>
          <w:sz w:val="22"/>
          <w:szCs w:val="22"/>
        </w:rPr>
        <w:t xml:space="preserve"> studenckich</w:t>
      </w:r>
      <w:r w:rsidR="00CF123C">
        <w:rPr>
          <w:rFonts w:ascii="Calibri" w:hAnsi="Calibri"/>
          <w:color w:val="auto"/>
          <w:sz w:val="22"/>
          <w:szCs w:val="22"/>
        </w:rPr>
        <w:t xml:space="preserve"> </w:t>
      </w:r>
      <w:r w:rsidR="00DA5EB3">
        <w:rPr>
          <w:rFonts w:ascii="Calibri" w:hAnsi="Calibri"/>
          <w:color w:val="auto"/>
          <w:sz w:val="22"/>
          <w:szCs w:val="22"/>
        </w:rPr>
        <w:t xml:space="preserve">„Intro Mediach” </w:t>
      </w:r>
      <w:r w:rsidRPr="00BF49AA">
        <w:rPr>
          <w:rFonts w:ascii="Calibri" w:hAnsi="Calibri"/>
          <w:color w:val="auto"/>
          <w:sz w:val="22"/>
          <w:szCs w:val="22"/>
        </w:rPr>
        <w:t>oraz do celów promocyjnych Wyższej Szkoły Informa</w:t>
      </w:r>
      <w:r w:rsidR="00DA5EB3">
        <w:rPr>
          <w:rFonts w:ascii="Calibri" w:hAnsi="Calibri"/>
          <w:color w:val="auto"/>
          <w:sz w:val="22"/>
          <w:szCs w:val="22"/>
        </w:rPr>
        <w:t>tyki i Zarządzania w Rzeszowie.</w:t>
      </w:r>
    </w:p>
    <w:p w:rsidR="001C4E49" w:rsidRPr="00BF49AA" w:rsidRDefault="00726F30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Organizatorem Konkursu jest </w:t>
      </w:r>
      <w:r w:rsidR="00DA5EB3">
        <w:rPr>
          <w:rFonts w:ascii="Calibri" w:hAnsi="Calibri"/>
          <w:color w:val="auto"/>
          <w:sz w:val="22"/>
          <w:szCs w:val="22"/>
        </w:rPr>
        <w:t>„Intro Media”</w:t>
      </w:r>
      <w:r w:rsidRPr="00BF49AA">
        <w:rPr>
          <w:rFonts w:ascii="Calibri" w:hAnsi="Calibri"/>
          <w:color w:val="auto"/>
          <w:sz w:val="22"/>
          <w:szCs w:val="22"/>
        </w:rPr>
        <w:t xml:space="preserve"> Wyższej Szkoły Informatykii Zarządzania w Rzeszowie, zwany dalej "Organizatorem". Wszelkie kwestie związane z organizacją konkursu należy kierować na adres: </w:t>
      </w:r>
      <w:r w:rsidR="00DA5EB3">
        <w:rPr>
          <w:rFonts w:ascii="Calibri" w:hAnsi="Calibri"/>
          <w:color w:val="auto"/>
          <w:sz w:val="22"/>
          <w:szCs w:val="22"/>
        </w:rPr>
        <w:t>„Intro Media”</w:t>
      </w:r>
      <w:r w:rsidR="00CF123C">
        <w:rPr>
          <w:rFonts w:ascii="Calibri" w:hAnsi="Calibri"/>
          <w:color w:val="auto"/>
          <w:sz w:val="22"/>
          <w:szCs w:val="22"/>
        </w:rPr>
        <w:t xml:space="preserve"> </w:t>
      </w:r>
      <w:r w:rsidRPr="00BF49AA">
        <w:rPr>
          <w:rFonts w:ascii="Calibri" w:hAnsi="Calibri"/>
          <w:color w:val="auto"/>
          <w:sz w:val="22"/>
          <w:szCs w:val="22"/>
        </w:rPr>
        <w:t>WSIiZ, ul. Sucharskiego 2, 35-225 Rzeszów, tel. (17) 866 12 97</w:t>
      </w:r>
      <w:r w:rsidR="00983867" w:rsidRPr="00BF49AA">
        <w:rPr>
          <w:rFonts w:ascii="Calibri" w:hAnsi="Calibri"/>
          <w:color w:val="auto"/>
          <w:sz w:val="22"/>
          <w:szCs w:val="22"/>
        </w:rPr>
        <w:t xml:space="preserve"> lub na email: </w:t>
      </w:r>
      <w:hyperlink r:id="rId7" w:history="1">
        <w:r w:rsidR="00860D5F" w:rsidRPr="009D567C">
          <w:rPr>
            <w:rStyle w:val="Hipercze"/>
            <w:rFonts w:asciiTheme="minorHAnsi" w:hAnsiTheme="minorHAnsi"/>
            <w:sz w:val="22"/>
            <w:szCs w:val="22"/>
          </w:rPr>
          <w:t>kolechowski@wsiz.rzeszow.pl</w:t>
        </w:r>
      </w:hyperlink>
      <w:r w:rsidR="00983867" w:rsidRPr="00860D5F">
        <w:rPr>
          <w:rFonts w:ascii="Calibri" w:hAnsi="Calibri"/>
          <w:color w:val="auto"/>
          <w:sz w:val="22"/>
          <w:szCs w:val="22"/>
        </w:rPr>
        <w:t>.</w:t>
      </w:r>
    </w:p>
    <w:p w:rsidR="001C4E49" w:rsidRPr="00BF49AA" w:rsidRDefault="00726F30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Konkurs trwa: </w:t>
      </w:r>
    </w:p>
    <w:p w:rsidR="001C4E49" w:rsidRPr="00144313" w:rsidRDefault="00726F30" w:rsidP="00144313">
      <w:pPr>
        <w:pStyle w:val="Default"/>
        <w:numPr>
          <w:ilvl w:val="0"/>
          <w:numId w:val="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730530">
        <w:rPr>
          <w:rFonts w:ascii="Calibri" w:hAnsi="Calibri"/>
          <w:color w:val="auto"/>
          <w:sz w:val="22"/>
          <w:szCs w:val="22"/>
        </w:rPr>
        <w:t xml:space="preserve">od dnia </w:t>
      </w:r>
      <w:r w:rsidR="00730530" w:rsidRPr="00730530">
        <w:rPr>
          <w:rFonts w:ascii="Calibri" w:hAnsi="Calibri"/>
          <w:color w:val="auto"/>
          <w:sz w:val="22"/>
          <w:szCs w:val="22"/>
        </w:rPr>
        <w:t>1maja 2016</w:t>
      </w:r>
      <w:r w:rsidR="00DA5EB3" w:rsidRPr="00730530">
        <w:rPr>
          <w:rFonts w:ascii="Calibri" w:hAnsi="Calibri"/>
          <w:color w:val="auto"/>
          <w:sz w:val="22"/>
          <w:szCs w:val="22"/>
        </w:rPr>
        <w:t xml:space="preserve"> r. do dnia 31 maja2016</w:t>
      </w:r>
      <w:r w:rsidRPr="00730530">
        <w:rPr>
          <w:rFonts w:ascii="Calibri" w:hAnsi="Calibri"/>
          <w:color w:val="auto"/>
          <w:sz w:val="22"/>
          <w:szCs w:val="22"/>
        </w:rPr>
        <w:t xml:space="preserve"> r. </w:t>
      </w:r>
      <w:r w:rsidR="00144313">
        <w:rPr>
          <w:rFonts w:ascii="Calibri" w:hAnsi="Calibri"/>
          <w:color w:val="auto"/>
          <w:sz w:val="22"/>
          <w:szCs w:val="22"/>
        </w:rPr>
        <w:t>–</w:t>
      </w:r>
      <w:r w:rsidRPr="00144313">
        <w:rPr>
          <w:rFonts w:ascii="Calibri" w:hAnsi="Calibri"/>
          <w:color w:val="auto"/>
          <w:sz w:val="22"/>
          <w:szCs w:val="22"/>
        </w:rPr>
        <w:t xml:space="preserve">składanie prac konkursowych. </w:t>
      </w:r>
    </w:p>
    <w:p w:rsidR="001C4E49" w:rsidRPr="00144313" w:rsidRDefault="00DA5EB3">
      <w:pPr>
        <w:pStyle w:val="Default"/>
        <w:numPr>
          <w:ilvl w:val="0"/>
          <w:numId w:val="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 czerwca 2016</w:t>
      </w:r>
      <w:r w:rsidR="00726F30" w:rsidRPr="00BF49AA">
        <w:rPr>
          <w:rFonts w:ascii="Calibri" w:hAnsi="Calibri"/>
          <w:color w:val="auto"/>
          <w:sz w:val="22"/>
          <w:szCs w:val="22"/>
        </w:rPr>
        <w:t xml:space="preserve"> r. </w:t>
      </w:r>
      <w:r w:rsidR="00144313">
        <w:rPr>
          <w:rFonts w:ascii="Calibri" w:hAnsi="Calibri"/>
          <w:color w:val="auto"/>
          <w:sz w:val="22"/>
          <w:szCs w:val="22"/>
        </w:rPr>
        <w:t>–</w:t>
      </w:r>
      <w:r w:rsidR="00CF123C">
        <w:rPr>
          <w:rFonts w:ascii="Calibri" w:hAnsi="Calibri"/>
          <w:color w:val="auto"/>
          <w:sz w:val="22"/>
          <w:szCs w:val="22"/>
        </w:rPr>
        <w:t xml:space="preserve"> </w:t>
      </w:r>
      <w:r w:rsidR="00726F30" w:rsidRPr="00144313">
        <w:rPr>
          <w:rFonts w:ascii="Calibri" w:hAnsi="Calibri"/>
          <w:color w:val="auto"/>
          <w:sz w:val="22"/>
          <w:szCs w:val="22"/>
        </w:rPr>
        <w:t>ocena prac konkursowych.</w:t>
      </w:r>
    </w:p>
    <w:p w:rsidR="001C4E49" w:rsidRPr="00BF49AA" w:rsidRDefault="00730530">
      <w:pPr>
        <w:pStyle w:val="Default"/>
        <w:numPr>
          <w:ilvl w:val="0"/>
          <w:numId w:val="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14</w:t>
      </w:r>
      <w:r w:rsidR="00DA5EB3">
        <w:rPr>
          <w:rFonts w:ascii="Calibri" w:hAnsi="Calibri"/>
          <w:color w:val="auto"/>
          <w:sz w:val="22"/>
          <w:szCs w:val="22"/>
        </w:rPr>
        <w:t xml:space="preserve"> czerwca 2016</w:t>
      </w:r>
      <w:r w:rsidR="00726F30" w:rsidRPr="00BF49AA">
        <w:rPr>
          <w:rFonts w:ascii="Calibri" w:hAnsi="Calibri"/>
          <w:color w:val="auto"/>
          <w:sz w:val="22"/>
          <w:szCs w:val="22"/>
        </w:rPr>
        <w:t xml:space="preserve"> – ogłoszenie wyników i wręczenie nagród, wernisaż wystawy prac konkursowych. </w:t>
      </w:r>
    </w:p>
    <w:p w:rsidR="00726F30" w:rsidRPr="00BF49AA" w:rsidRDefault="00726F30" w:rsidP="00286BB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bCs/>
          <w:color w:val="auto"/>
          <w:sz w:val="28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II. Warunki uczestnictwa </w:t>
      </w:r>
    </w:p>
    <w:p w:rsidR="00726F30" w:rsidRPr="00BF49AA" w:rsidRDefault="00726F30" w:rsidP="00286BB2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Konkurs ma charakter zamknięty. Mogą wziąć w nim udział wyłącznie studenci Wyższej Szkoły Informatyki i Zarządzania. Prace muszą być realizowane oraz zgłaszane do konkursu indywidualnie.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konkursie nie mogą brać udziału pracownicy Wyższej Szkoły Informatyki i Zarządzania w Rzeszowie.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Uczestnik Konkursu może zgłosić nie więcej niż trzy prace swojego autorstwa. </w:t>
      </w:r>
    </w:p>
    <w:p w:rsidR="00726F30" w:rsidRPr="00BF49AA" w:rsidRDefault="00726F30" w:rsidP="00286BB2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Praca musi spełniać następujące kryteria: </w:t>
      </w:r>
    </w:p>
    <w:p w:rsidR="001C4E49" w:rsidRPr="00BF49AA" w:rsidRDefault="00726F30">
      <w:pPr>
        <w:pStyle w:val="Default"/>
        <w:numPr>
          <w:ilvl w:val="0"/>
          <w:numId w:val="6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być niepowtarzalna i oryginalna, </w:t>
      </w:r>
    </w:p>
    <w:p w:rsidR="001C4E49" w:rsidRPr="00BF49AA" w:rsidRDefault="00726F30">
      <w:pPr>
        <w:pStyle w:val="Default"/>
        <w:numPr>
          <w:ilvl w:val="0"/>
          <w:numId w:val="6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być niezależna od środków powielania (uniwersalna) i łatwa do skalowania, </w:t>
      </w:r>
    </w:p>
    <w:p w:rsidR="001C4E49" w:rsidRPr="00BF49AA" w:rsidRDefault="00726F30">
      <w:pPr>
        <w:pStyle w:val="Default"/>
        <w:numPr>
          <w:ilvl w:val="0"/>
          <w:numId w:val="6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nadawać się do jej różnorodnego wykorzystania, zarówno na materiałach biurowych codziennego użytku (koperta, wizytówka, teczka, listownik, itp.)</w:t>
      </w:r>
      <w:r w:rsidR="00454728" w:rsidRPr="00BF49AA">
        <w:rPr>
          <w:rFonts w:ascii="Calibri" w:hAnsi="Calibri"/>
          <w:color w:val="auto"/>
          <w:sz w:val="22"/>
          <w:szCs w:val="22"/>
        </w:rPr>
        <w:t>,</w:t>
      </w:r>
      <w:r w:rsidRPr="00BF49AA">
        <w:rPr>
          <w:rFonts w:ascii="Calibri" w:hAnsi="Calibri"/>
          <w:color w:val="auto"/>
          <w:sz w:val="22"/>
          <w:szCs w:val="22"/>
        </w:rPr>
        <w:t xml:space="preserve"> jak i materiałach promocyjnych i informacyjnych (plakaty, banery, długopisy, itp.), </w:t>
      </w:r>
    </w:p>
    <w:p w:rsidR="001C4E49" w:rsidRPr="00BF49AA" w:rsidRDefault="00726F30">
      <w:pPr>
        <w:pStyle w:val="Default"/>
        <w:numPr>
          <w:ilvl w:val="0"/>
          <w:numId w:val="6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praca może być wykonana w dowolnej technice graficznej nadającej się do wykorzystania, w tym zakresie nie ma wymagań, co do kształtu, kolorów i rodzaju techniki artystycznej, </w:t>
      </w:r>
    </w:p>
    <w:p w:rsidR="00726F30" w:rsidRPr="00BF49AA" w:rsidRDefault="00726F30" w:rsidP="00286BB2">
      <w:pPr>
        <w:pStyle w:val="Default"/>
        <w:numPr>
          <w:ilvl w:val="0"/>
          <w:numId w:val="6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nawiązywać do tematu konkursu.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Pracę konkursową należy wykonać: </w:t>
      </w:r>
    </w:p>
    <w:p w:rsidR="001C4E49" w:rsidRPr="00BF49AA" w:rsidRDefault="00726F30">
      <w:pPr>
        <w:pStyle w:val="Default"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w formacie 50x70cm</w:t>
      </w:r>
      <w:r w:rsidR="00366C36" w:rsidRPr="00BF49AA">
        <w:rPr>
          <w:rFonts w:ascii="Calibri" w:hAnsi="Calibri"/>
          <w:color w:val="auto"/>
          <w:sz w:val="22"/>
          <w:szCs w:val="22"/>
        </w:rPr>
        <w:t>,</w:t>
      </w:r>
    </w:p>
    <w:p w:rsidR="00726F30" w:rsidRPr="00BF49AA" w:rsidRDefault="00726F30" w:rsidP="00286BB2">
      <w:pPr>
        <w:pStyle w:val="Default"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wersji elektronicznej zapisanej na </w:t>
      </w:r>
      <w:r w:rsidR="00454728" w:rsidRPr="00BF49AA">
        <w:rPr>
          <w:rFonts w:ascii="Calibri" w:hAnsi="Calibri"/>
          <w:color w:val="auto"/>
          <w:sz w:val="22"/>
          <w:szCs w:val="22"/>
        </w:rPr>
        <w:t xml:space="preserve">dowolnym nośniku pamięci </w:t>
      </w:r>
      <w:r w:rsidRPr="00BF49AA">
        <w:rPr>
          <w:rFonts w:ascii="Calibri" w:hAnsi="Calibri"/>
          <w:color w:val="auto"/>
          <w:sz w:val="22"/>
          <w:szCs w:val="22"/>
        </w:rPr>
        <w:t xml:space="preserve">w dwóch wersjach: </w:t>
      </w:r>
    </w:p>
    <w:p w:rsidR="00726F30" w:rsidRPr="00BF49AA" w:rsidRDefault="00726F30" w:rsidP="00286BB2">
      <w:pPr>
        <w:pStyle w:val="Default"/>
        <w:numPr>
          <w:ilvl w:val="0"/>
          <w:numId w:val="7"/>
        </w:numPr>
        <w:ind w:left="851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pliku pdf, 300 dpi, przestrzeń koloru CMYK; </w:t>
      </w:r>
    </w:p>
    <w:p w:rsidR="00726F30" w:rsidRPr="00BF49AA" w:rsidRDefault="00726F30" w:rsidP="00286BB2">
      <w:pPr>
        <w:pStyle w:val="Default"/>
        <w:numPr>
          <w:ilvl w:val="0"/>
          <w:numId w:val="7"/>
        </w:numPr>
        <w:ind w:left="851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pliku jpg, 72 dpi, przestrzeń koloru RGB. </w:t>
      </w:r>
    </w:p>
    <w:p w:rsidR="001C4E49" w:rsidRPr="00BF49AA" w:rsidRDefault="00726F30">
      <w:pPr>
        <w:pStyle w:val="Default"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techniką grafiki i fotografii cyfrowej lub zdigitalizowanych rysunków i malarstwa, a także fotografii analogowej. Wszystkie czcionki użyte w pracy muszą być zamienione na krzywe.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Do pracy konkursowej należy dołączyć wypełnioną i podpisan</w:t>
      </w:r>
      <w:r w:rsidR="00B8073F" w:rsidRPr="00BF49AA">
        <w:rPr>
          <w:rFonts w:ascii="Calibri" w:hAnsi="Calibri"/>
          <w:color w:val="auto"/>
          <w:sz w:val="22"/>
          <w:szCs w:val="22"/>
        </w:rPr>
        <w:t>y formularz</w:t>
      </w:r>
      <w:r w:rsidRPr="00BF49AA">
        <w:rPr>
          <w:rFonts w:ascii="Calibri" w:hAnsi="Calibri"/>
          <w:color w:val="auto"/>
          <w:sz w:val="22"/>
          <w:szCs w:val="22"/>
        </w:rPr>
        <w:t xml:space="preserve"> zgłoszenia konkursowego (załącznik nr 1 do Regulaminu konkursu), którą można pobrać ze strony internetowej Organizatora </w:t>
      </w:r>
      <w:r w:rsidR="00DA5EB3">
        <w:rPr>
          <w:rFonts w:ascii="Calibri" w:hAnsi="Calibri"/>
          <w:color w:val="auto"/>
          <w:sz w:val="22"/>
          <w:szCs w:val="22"/>
        </w:rPr>
        <w:t>intro.media</w:t>
      </w:r>
      <w:r w:rsidR="00145E75">
        <w:rPr>
          <w:rFonts w:ascii="Calibri" w:hAnsi="Calibri"/>
          <w:color w:val="auto"/>
          <w:sz w:val="22"/>
          <w:szCs w:val="22"/>
        </w:rPr>
        <w:t>.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Theme="minorHAnsi" w:hAnsiTheme="minorHAnsi"/>
          <w:color w:val="auto"/>
          <w:sz w:val="22"/>
          <w:szCs w:val="22"/>
        </w:rPr>
        <w:t xml:space="preserve">Wypełniony formularz </w:t>
      </w:r>
      <w:r w:rsidR="005C6AF2" w:rsidRPr="00BF49AA">
        <w:rPr>
          <w:rFonts w:ascii="Calibri" w:hAnsi="Calibri"/>
          <w:color w:val="auto"/>
        </w:rPr>
        <w:t xml:space="preserve">zgłoszenia konkursowego </w:t>
      </w:r>
      <w:r w:rsidRPr="00BF49AA">
        <w:rPr>
          <w:rFonts w:asciiTheme="minorHAnsi" w:hAnsiTheme="minorHAnsi"/>
          <w:color w:val="auto"/>
          <w:sz w:val="22"/>
          <w:szCs w:val="22"/>
        </w:rPr>
        <w:t xml:space="preserve">można przesłać mailem na adres </w:t>
      </w:r>
      <w:hyperlink r:id="rId8" w:history="1">
        <w:r w:rsidR="00DA5EB3" w:rsidRPr="009D567C">
          <w:rPr>
            <w:rStyle w:val="Hipercze"/>
            <w:rFonts w:asciiTheme="minorHAnsi" w:hAnsiTheme="minorHAnsi"/>
            <w:sz w:val="22"/>
            <w:szCs w:val="22"/>
          </w:rPr>
          <w:t>kolechowski@wsiz.rzeszow.pl</w:t>
        </w:r>
      </w:hyperlink>
      <w:r w:rsidRPr="00BF49AA">
        <w:rPr>
          <w:rFonts w:asciiTheme="minorHAnsi" w:hAnsiTheme="minorHAnsi"/>
          <w:color w:val="auto"/>
          <w:sz w:val="22"/>
          <w:szCs w:val="22"/>
        </w:rPr>
        <w:t xml:space="preserve"> (w formie wypełnionego pliku .doc), zaś do </w:t>
      </w:r>
      <w:r w:rsidR="00DA5EB3">
        <w:rPr>
          <w:rFonts w:asciiTheme="minorHAnsi" w:hAnsiTheme="minorHAnsi"/>
          <w:color w:val="auto"/>
          <w:sz w:val="22"/>
          <w:szCs w:val="22"/>
        </w:rPr>
        <w:t>31 maja</w:t>
      </w:r>
      <w:r w:rsidRPr="00BF49AA">
        <w:rPr>
          <w:rFonts w:asciiTheme="minorHAnsi" w:hAnsiTheme="minorHAnsi"/>
          <w:color w:val="auto"/>
          <w:sz w:val="22"/>
          <w:szCs w:val="22"/>
        </w:rPr>
        <w:t xml:space="preserve"> należy dostarczyć osobiście (do Katedry Mediów, Dziennikarstwa i Komunikacji Społecznej, pok. 227) lub pocztą (</w:t>
      </w:r>
      <w:r w:rsidR="00366C36" w:rsidRPr="00BF49AA">
        <w:rPr>
          <w:rFonts w:asciiTheme="minorHAnsi" w:hAnsiTheme="minorHAnsi"/>
          <w:color w:val="auto"/>
          <w:sz w:val="22"/>
          <w:szCs w:val="22"/>
        </w:rPr>
        <w:t>ul</w:t>
      </w:r>
      <w:r w:rsidRPr="00BF49AA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BF49AA">
        <w:rPr>
          <w:rFonts w:asciiTheme="minorHAnsi" w:hAnsiTheme="minorHAnsi"/>
          <w:color w:val="auto"/>
          <w:sz w:val="22"/>
          <w:szCs w:val="22"/>
        </w:rPr>
        <w:lastRenderedPageBreak/>
        <w:t>Sucharskiego 2, Rzeszów 35-225) oryginał podpisanego formularza wraz z wydrukowanym i podpisanym regulaminem konkursu.</w:t>
      </w:r>
    </w:p>
    <w:p w:rsidR="00770D96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Konkursie będą oceniane prace, które zostaną przekazane Organizatorowi na </w:t>
      </w:r>
      <w:r w:rsidR="00B8073F" w:rsidRPr="00BF49AA">
        <w:rPr>
          <w:rFonts w:ascii="Calibri" w:hAnsi="Calibri"/>
          <w:color w:val="auto"/>
          <w:sz w:val="22"/>
          <w:szCs w:val="22"/>
        </w:rPr>
        <w:t>jeden z trzech możliwych sposobów</w:t>
      </w:r>
      <w:r w:rsidRPr="00BF49AA">
        <w:rPr>
          <w:rFonts w:ascii="Calibri" w:hAnsi="Calibri"/>
          <w:color w:val="auto"/>
          <w:sz w:val="22"/>
          <w:szCs w:val="22"/>
        </w:rPr>
        <w:t xml:space="preserve">: </w:t>
      </w:r>
    </w:p>
    <w:p w:rsidR="00770D96" w:rsidRPr="00BF49AA" w:rsidRDefault="00726F30" w:rsidP="00770D96">
      <w:pPr>
        <w:pStyle w:val="Default"/>
        <w:numPr>
          <w:ilvl w:val="0"/>
          <w:numId w:val="15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dostarczone osobiście</w:t>
      </w:r>
      <w:r w:rsidR="00B8073F" w:rsidRPr="00BF49AA">
        <w:rPr>
          <w:rFonts w:ascii="Calibri" w:hAnsi="Calibri"/>
          <w:color w:val="auto"/>
          <w:sz w:val="22"/>
          <w:szCs w:val="22"/>
        </w:rPr>
        <w:t xml:space="preserve">, </w:t>
      </w:r>
    </w:p>
    <w:p w:rsidR="00770D96" w:rsidRPr="00BF49AA" w:rsidRDefault="005C6AF2" w:rsidP="00770D96">
      <w:pPr>
        <w:pStyle w:val="Default"/>
        <w:numPr>
          <w:ilvl w:val="0"/>
          <w:numId w:val="15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</w:rPr>
        <w:t xml:space="preserve">mailowo na adres </w:t>
      </w:r>
      <w:hyperlink r:id="rId9" w:history="1">
        <w:r w:rsidR="00DA5EB3" w:rsidRPr="009D567C">
          <w:rPr>
            <w:rStyle w:val="Hipercze"/>
            <w:rFonts w:asciiTheme="minorHAnsi" w:hAnsiTheme="minorHAnsi"/>
            <w:sz w:val="22"/>
            <w:szCs w:val="22"/>
          </w:rPr>
          <w:t>kolechowski@wsiz.rzeszow.pl</w:t>
        </w:r>
      </w:hyperlink>
      <w:r w:rsidR="00770D96" w:rsidRPr="00BF49AA">
        <w:rPr>
          <w:rFonts w:ascii="Calibri" w:hAnsi="Calibri"/>
          <w:color w:val="auto"/>
        </w:rPr>
        <w:t>,</w:t>
      </w:r>
    </w:p>
    <w:p w:rsidR="00770D96" w:rsidRPr="00BF49AA" w:rsidRDefault="00726F30" w:rsidP="00770D96">
      <w:pPr>
        <w:pStyle w:val="Default"/>
        <w:numPr>
          <w:ilvl w:val="0"/>
          <w:numId w:val="15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lub </w:t>
      </w:r>
      <w:r w:rsidR="00AC3DD3" w:rsidRPr="00BF49AA">
        <w:rPr>
          <w:rFonts w:ascii="Calibri" w:hAnsi="Calibri"/>
          <w:color w:val="auto"/>
          <w:sz w:val="22"/>
          <w:szCs w:val="22"/>
        </w:rPr>
        <w:t>prze</w:t>
      </w:r>
      <w:r w:rsidRPr="00BF49AA">
        <w:rPr>
          <w:rFonts w:ascii="Calibri" w:hAnsi="Calibri"/>
          <w:color w:val="auto"/>
          <w:sz w:val="22"/>
          <w:szCs w:val="22"/>
        </w:rPr>
        <w:t xml:space="preserve">słane pocztą tradycyjną do Organizatora </w:t>
      </w:r>
      <w:r w:rsidR="00AC3DD3" w:rsidRPr="00BF49AA">
        <w:rPr>
          <w:rFonts w:ascii="Calibri" w:hAnsi="Calibri"/>
          <w:color w:val="auto"/>
          <w:sz w:val="22"/>
          <w:szCs w:val="22"/>
        </w:rPr>
        <w:t xml:space="preserve">i doręczone </w:t>
      </w:r>
      <w:r w:rsidRPr="00BF49AA">
        <w:rPr>
          <w:rFonts w:ascii="Calibri" w:hAnsi="Calibri"/>
          <w:color w:val="auto"/>
          <w:sz w:val="22"/>
          <w:szCs w:val="22"/>
        </w:rPr>
        <w:t xml:space="preserve">do dnia </w:t>
      </w:r>
      <w:r w:rsidR="00DA5EB3">
        <w:rPr>
          <w:rFonts w:ascii="Calibri" w:hAnsi="Calibri"/>
          <w:color w:val="auto"/>
          <w:sz w:val="22"/>
          <w:szCs w:val="22"/>
        </w:rPr>
        <w:t>31maja</w:t>
      </w:r>
      <w:r w:rsidR="00145E75">
        <w:rPr>
          <w:rFonts w:ascii="Calibri" w:hAnsi="Calibri"/>
          <w:color w:val="auto"/>
          <w:sz w:val="22"/>
          <w:szCs w:val="22"/>
        </w:rPr>
        <w:t xml:space="preserve"> 2016</w:t>
      </w:r>
      <w:r w:rsidRPr="00BF49AA">
        <w:rPr>
          <w:rFonts w:ascii="Calibri" w:hAnsi="Calibri"/>
          <w:color w:val="auto"/>
          <w:sz w:val="22"/>
          <w:szCs w:val="22"/>
        </w:rPr>
        <w:t xml:space="preserve"> r., (decyduje data wpływu) w zamkniętej kopercie na adres Organizatora: </w:t>
      </w:r>
      <w:r w:rsidR="00DA5EB3">
        <w:rPr>
          <w:rFonts w:ascii="Calibri" w:hAnsi="Calibri"/>
          <w:color w:val="auto"/>
          <w:sz w:val="22"/>
          <w:szCs w:val="22"/>
        </w:rPr>
        <w:t>„Intro Media”</w:t>
      </w:r>
      <w:r w:rsidR="00CF123C">
        <w:rPr>
          <w:rFonts w:ascii="Calibri" w:hAnsi="Calibri"/>
          <w:color w:val="auto"/>
          <w:sz w:val="22"/>
          <w:szCs w:val="22"/>
        </w:rPr>
        <w:t xml:space="preserve"> </w:t>
      </w:r>
      <w:r w:rsidRPr="00BF49AA">
        <w:rPr>
          <w:rFonts w:ascii="Calibri" w:hAnsi="Calibri"/>
          <w:color w:val="auto"/>
          <w:sz w:val="22"/>
          <w:szCs w:val="22"/>
        </w:rPr>
        <w:t xml:space="preserve">WSIiZ, ul. Sucharskiego 2, 35-225 Rzeszów, </w:t>
      </w:r>
      <w:r w:rsidR="005C6AF2" w:rsidRPr="00BF49AA">
        <w:rPr>
          <w:rFonts w:ascii="Calibri" w:hAnsi="Calibri"/>
          <w:color w:val="auto"/>
        </w:rPr>
        <w:t>pokój 227</w:t>
      </w:r>
      <w:r w:rsidR="007F0AEA" w:rsidRPr="00BF49AA">
        <w:rPr>
          <w:rFonts w:ascii="Calibri" w:hAnsi="Calibri"/>
          <w:color w:val="auto"/>
          <w:sz w:val="22"/>
          <w:szCs w:val="22"/>
        </w:rPr>
        <w:t xml:space="preserve">, </w:t>
      </w:r>
      <w:r w:rsidR="00145E75">
        <w:rPr>
          <w:rFonts w:ascii="Calibri" w:hAnsi="Calibri"/>
          <w:color w:val="auto"/>
          <w:sz w:val="22"/>
          <w:szCs w:val="22"/>
        </w:rPr>
        <w:t>z dopiskiem „</w:t>
      </w:r>
      <w:r w:rsidRPr="00BF49AA">
        <w:rPr>
          <w:rFonts w:ascii="Calibri" w:hAnsi="Calibri"/>
          <w:color w:val="auto"/>
          <w:sz w:val="22"/>
          <w:szCs w:val="22"/>
        </w:rPr>
        <w:t>Konkurs: „</w:t>
      </w:r>
      <w:r w:rsidR="00DA5EB3">
        <w:rPr>
          <w:rFonts w:ascii="Calibri" w:hAnsi="Calibri"/>
          <w:color w:val="auto"/>
          <w:sz w:val="22"/>
          <w:szCs w:val="22"/>
        </w:rPr>
        <w:t>Jak człowiek nie marzy – umiera””.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Prace konkursowe nie spełniające wymagań, o których mowa w niniejszym regulaminie lub </w:t>
      </w:r>
      <w:r w:rsidR="007F0AEA" w:rsidRPr="00BF49AA">
        <w:rPr>
          <w:rFonts w:ascii="Calibri" w:hAnsi="Calibri"/>
          <w:color w:val="auto"/>
          <w:sz w:val="22"/>
          <w:szCs w:val="22"/>
        </w:rPr>
        <w:t xml:space="preserve">dostarczone </w:t>
      </w:r>
      <w:r w:rsidRPr="00BF49AA">
        <w:rPr>
          <w:rFonts w:ascii="Calibri" w:hAnsi="Calibri"/>
          <w:color w:val="auto"/>
          <w:sz w:val="22"/>
          <w:szCs w:val="22"/>
        </w:rPr>
        <w:t xml:space="preserve">po upływie terminu, o którym wyżej mowa, nie będą podlegały ocenie.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Nadesłanie lub dostarczenie pracy konkursowej jest równoznaczne z przyjęciem warunków niniejszego regulaminu. </w:t>
      </w:r>
    </w:p>
    <w:p w:rsidR="001C4E49" w:rsidRPr="00BF49AA" w:rsidRDefault="00726F30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Koszty przesyłki ponoszą autorzy prac. Nadesłane prace i dokumenty nie podlegają zwrotowi. </w:t>
      </w:r>
    </w:p>
    <w:p w:rsidR="00726F30" w:rsidRPr="00BF49AA" w:rsidRDefault="00726F30" w:rsidP="00286BB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color w:val="auto"/>
          <w:sz w:val="28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>III</w:t>
      </w:r>
      <w:r w:rsidR="00E9725D" w:rsidRPr="00BF49AA">
        <w:rPr>
          <w:rFonts w:ascii="Calibri" w:hAnsi="Calibri"/>
          <w:b/>
          <w:bCs/>
          <w:color w:val="auto"/>
          <w:sz w:val="28"/>
          <w:szCs w:val="22"/>
        </w:rPr>
        <w:t>.</w:t>
      </w: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 Ocena </w:t>
      </w:r>
    </w:p>
    <w:p w:rsidR="001C4E49" w:rsidRPr="00BF49AA" w:rsidRDefault="001C4E49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1C4E49" w:rsidRPr="00BF49AA" w:rsidRDefault="00726F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Prace zostaną ocenione przez Komisję Konkursowąpowołaną przez Organizatora. </w:t>
      </w:r>
    </w:p>
    <w:p w:rsidR="001C4E49" w:rsidRPr="00BF49AA" w:rsidRDefault="00726F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Komisja dokona wyboru trzech, najlepszych prac oraz jeśli poziom prac będzie na to wskazywał -wyróżnień. Prace oceniane będą pod względem estetycznym oraz funkcjonalnym. </w:t>
      </w:r>
    </w:p>
    <w:p w:rsidR="001C4E49" w:rsidRPr="00BF49AA" w:rsidRDefault="00726F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Decyzje Komisji zapadają większością głosów. W przypadku </w:t>
      </w:r>
      <w:r w:rsidR="00144313">
        <w:rPr>
          <w:rFonts w:ascii="Calibri" w:hAnsi="Calibri"/>
          <w:color w:val="auto"/>
          <w:sz w:val="22"/>
          <w:szCs w:val="22"/>
        </w:rPr>
        <w:t>równej ilości</w:t>
      </w:r>
      <w:r w:rsidR="00CF123C">
        <w:rPr>
          <w:rFonts w:ascii="Calibri" w:hAnsi="Calibri"/>
          <w:color w:val="auto"/>
          <w:sz w:val="22"/>
          <w:szCs w:val="22"/>
        </w:rPr>
        <w:t xml:space="preserve"> </w:t>
      </w:r>
      <w:r w:rsidRPr="00BF49AA">
        <w:rPr>
          <w:rFonts w:ascii="Calibri" w:hAnsi="Calibri"/>
          <w:color w:val="auto"/>
          <w:sz w:val="22"/>
          <w:szCs w:val="22"/>
        </w:rPr>
        <w:t xml:space="preserve">głosów decyduje głos przewodniczącego. </w:t>
      </w:r>
    </w:p>
    <w:p w:rsidR="001C4E49" w:rsidRPr="00BF49AA" w:rsidRDefault="00726F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Decyzja Komisji jest ostateczna i nie przysługuje od niej odwołanie. </w:t>
      </w:r>
    </w:p>
    <w:p w:rsidR="001C4E49" w:rsidRPr="00BF49AA" w:rsidRDefault="00726F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Z rozstrzygnięcia Konkursu sporządza się protokół, który podpisują członkowie Komisji Konkursowej uczestniczący w posiedzeniu. </w:t>
      </w:r>
    </w:p>
    <w:p w:rsidR="00726F30" w:rsidRPr="00BF49AA" w:rsidRDefault="00726F30" w:rsidP="00286BB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bCs/>
          <w:color w:val="auto"/>
          <w:sz w:val="28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IV. Nagrody </w:t>
      </w:r>
    </w:p>
    <w:p w:rsidR="00726F30" w:rsidRPr="00BF49AA" w:rsidRDefault="00726F30" w:rsidP="00286BB2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:rsidR="001C4E49" w:rsidRPr="008D4BCF" w:rsidRDefault="00726F30">
      <w:pPr>
        <w:pStyle w:val="Default"/>
        <w:numPr>
          <w:ilvl w:val="0"/>
          <w:numId w:val="9"/>
        </w:numPr>
        <w:ind w:left="284" w:hanging="284"/>
        <w:rPr>
          <w:rFonts w:ascii="Calibri" w:hAnsi="Calibri"/>
          <w:color w:val="auto"/>
          <w:sz w:val="22"/>
          <w:szCs w:val="22"/>
        </w:rPr>
      </w:pPr>
      <w:r w:rsidRPr="008D4BCF">
        <w:rPr>
          <w:rFonts w:ascii="Calibri" w:hAnsi="Calibri"/>
          <w:color w:val="auto"/>
          <w:sz w:val="22"/>
          <w:szCs w:val="22"/>
        </w:rPr>
        <w:t xml:space="preserve">Komisja Konkursowa przyzna: </w:t>
      </w:r>
    </w:p>
    <w:p w:rsidR="001C4E49" w:rsidRPr="008D4BCF" w:rsidRDefault="00726F30">
      <w:pPr>
        <w:pStyle w:val="Default"/>
        <w:numPr>
          <w:ilvl w:val="0"/>
          <w:numId w:val="1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8D4BCF">
        <w:rPr>
          <w:rFonts w:ascii="Calibri" w:hAnsi="Calibri"/>
          <w:color w:val="auto"/>
          <w:sz w:val="22"/>
          <w:szCs w:val="22"/>
        </w:rPr>
        <w:t xml:space="preserve">pierwszą nagrodę: umorzenie trzech rat czesnego; </w:t>
      </w:r>
      <w:r w:rsidR="008D4BCF" w:rsidRPr="008D4BCF">
        <w:rPr>
          <w:rFonts w:ascii="Calibri" w:hAnsi="Calibri"/>
          <w:color w:val="auto"/>
          <w:sz w:val="22"/>
          <w:szCs w:val="22"/>
        </w:rPr>
        <w:t>książka oraz</w:t>
      </w:r>
      <w:r w:rsidRPr="008D4BCF">
        <w:rPr>
          <w:rFonts w:ascii="Calibri" w:hAnsi="Calibri"/>
          <w:color w:val="auto"/>
          <w:sz w:val="22"/>
          <w:szCs w:val="22"/>
        </w:rPr>
        <w:t xml:space="preserve"> pakiet gadżetów WSIiZ</w:t>
      </w:r>
      <w:r w:rsidR="00E9725D" w:rsidRPr="008D4BCF">
        <w:rPr>
          <w:rFonts w:ascii="Calibri" w:hAnsi="Calibri"/>
          <w:color w:val="auto"/>
          <w:sz w:val="22"/>
          <w:szCs w:val="22"/>
        </w:rPr>
        <w:t>;</w:t>
      </w:r>
    </w:p>
    <w:p w:rsidR="008D4BCF" w:rsidRPr="008D4BCF" w:rsidRDefault="00726F30" w:rsidP="008D4BCF">
      <w:pPr>
        <w:pStyle w:val="Default"/>
        <w:numPr>
          <w:ilvl w:val="0"/>
          <w:numId w:val="1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8D4BCF">
        <w:rPr>
          <w:rFonts w:ascii="Calibri" w:hAnsi="Calibri"/>
          <w:color w:val="auto"/>
          <w:sz w:val="22"/>
          <w:szCs w:val="22"/>
        </w:rPr>
        <w:t xml:space="preserve">drugą nagrodę: umorzenie dwóch rat czesnego; </w:t>
      </w:r>
      <w:r w:rsidR="008D4BCF" w:rsidRPr="008D4BCF">
        <w:rPr>
          <w:rFonts w:ascii="Calibri" w:hAnsi="Calibri"/>
          <w:color w:val="auto"/>
          <w:sz w:val="22"/>
          <w:szCs w:val="22"/>
        </w:rPr>
        <w:t>książka oraz pakiet gadżetów WSIiZ;</w:t>
      </w:r>
    </w:p>
    <w:p w:rsidR="001C4E49" w:rsidRPr="008D4BCF" w:rsidRDefault="00726F30" w:rsidP="008D4BCF">
      <w:pPr>
        <w:pStyle w:val="Default"/>
        <w:numPr>
          <w:ilvl w:val="0"/>
          <w:numId w:val="14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8D4BCF">
        <w:rPr>
          <w:rFonts w:ascii="Calibri" w:hAnsi="Calibri"/>
          <w:color w:val="auto"/>
          <w:sz w:val="22"/>
          <w:szCs w:val="22"/>
        </w:rPr>
        <w:t xml:space="preserve">trzecią nagrodę: umorzenie jednej raty czesnego; </w:t>
      </w:r>
      <w:r w:rsidR="008D4BCF" w:rsidRPr="008D4BCF">
        <w:rPr>
          <w:rFonts w:ascii="Calibri" w:hAnsi="Calibri"/>
          <w:color w:val="auto"/>
          <w:sz w:val="22"/>
          <w:szCs w:val="22"/>
        </w:rPr>
        <w:t>książka oraz pakiet gadżetów WSIiZ;</w:t>
      </w:r>
    </w:p>
    <w:p w:rsidR="001C4E49" w:rsidRPr="008D4BCF" w:rsidRDefault="00726F30" w:rsidP="009544E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8D4BCF">
        <w:t xml:space="preserve">Nagrody przyznawane są na podstawie Regulaminu odpłatności za studia i inne formy kształcenia </w:t>
      </w:r>
      <w:r w:rsidR="00AB1B04" w:rsidRPr="008D4BCF">
        <w:br/>
      </w:r>
      <w:r w:rsidRPr="008D4BCF">
        <w:t xml:space="preserve">w Wyższej Szkole Informatyki i Zarządzania z siedzibą w Rzeszowie § </w:t>
      </w:r>
      <w:r w:rsidR="00081088">
        <w:t xml:space="preserve"> 29</w:t>
      </w:r>
      <w:r w:rsidRPr="008D4BCF">
        <w:t>, ustępy 1 i 2.</w:t>
      </w:r>
    </w:p>
    <w:p w:rsidR="001C4E49" w:rsidRPr="008D4BCF" w:rsidRDefault="005C6AF2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/>
        </w:rPr>
      </w:pPr>
      <w:r w:rsidRPr="008D4BCF">
        <w:rPr>
          <w:rFonts w:ascii="Calibri" w:hAnsi="Calibri"/>
        </w:rPr>
        <w:t>Organizator konkursu zastrzega sobie prawo do zakończenia konkursu bez przyznania nagrody.</w:t>
      </w:r>
    </w:p>
    <w:p w:rsidR="00286BB2" w:rsidRPr="00BF49AA" w:rsidRDefault="00286BB2" w:rsidP="00286BB2">
      <w:pPr>
        <w:pStyle w:val="Default"/>
        <w:rPr>
          <w:rFonts w:ascii="Calibri" w:hAnsi="Calibri"/>
          <w:color w:val="auto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V. Prawo własności i prawo wykorzystania </w:t>
      </w:r>
      <w:r w:rsidR="009544ED" w:rsidRPr="00BF49AA">
        <w:rPr>
          <w:rFonts w:ascii="Calibri" w:hAnsi="Calibri"/>
          <w:b/>
          <w:bCs/>
          <w:color w:val="auto"/>
          <w:sz w:val="28"/>
          <w:szCs w:val="22"/>
        </w:rPr>
        <w:t>projektu prac ko</w:t>
      </w:r>
      <w:bookmarkStart w:id="0" w:name="_GoBack"/>
      <w:bookmarkEnd w:id="0"/>
      <w:r w:rsidR="009544ED" w:rsidRPr="00BF49AA">
        <w:rPr>
          <w:rFonts w:ascii="Calibri" w:hAnsi="Calibri"/>
          <w:b/>
          <w:bCs/>
          <w:color w:val="auto"/>
          <w:sz w:val="28"/>
          <w:szCs w:val="22"/>
        </w:rPr>
        <w:t>nkursowych</w:t>
      </w:r>
      <w:r w:rsidR="00726F30" w:rsidRPr="00BF49AA">
        <w:rPr>
          <w:rFonts w:ascii="Calibri" w:hAnsi="Calibri"/>
          <w:b/>
          <w:bCs/>
          <w:color w:val="auto"/>
          <w:sz w:val="22"/>
          <w:szCs w:val="22"/>
        </w:rPr>
        <w:br/>
      </w:r>
    </w:p>
    <w:p w:rsidR="001C4E49" w:rsidRPr="00BF49AA" w:rsidRDefault="00726F30" w:rsidP="009544E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Autorzy prac nagrodzonych lub wyróżnionych zobowiązani są do udzielenia nieodpłatnej licencji na czas nieokreślony na wykorzystywanie prac do celów publikacji i promocji, realizowanych przez Organizatora. W tym celu Autor pracy nagrodzonej zawrze z Organizatorem umowę, co będzie jednoznaczne </w:t>
      </w:r>
      <w:r w:rsidR="00AE2ACC">
        <w:rPr>
          <w:rFonts w:ascii="Calibri" w:hAnsi="Calibri"/>
          <w:color w:val="auto"/>
          <w:sz w:val="22"/>
          <w:szCs w:val="22"/>
        </w:rPr>
        <w:br/>
      </w:r>
      <w:r w:rsidRPr="00BF49AA">
        <w:rPr>
          <w:rFonts w:ascii="Calibri" w:hAnsi="Calibri"/>
          <w:color w:val="auto"/>
          <w:sz w:val="22"/>
          <w:szCs w:val="22"/>
        </w:rPr>
        <w:t xml:space="preserve">z możliwością wykorzystania przez Organizatora nagrodzonej pracy konkursowej dla potrzeb </w:t>
      </w:r>
      <w:r w:rsidR="0071067E">
        <w:rPr>
          <w:rFonts w:ascii="Calibri" w:hAnsi="Calibri"/>
          <w:color w:val="auto"/>
          <w:sz w:val="22"/>
          <w:szCs w:val="22"/>
        </w:rPr>
        <w:t>„Intro Mediów”</w:t>
      </w:r>
      <w:r w:rsidRPr="00BF49AA">
        <w:rPr>
          <w:rFonts w:ascii="Calibri" w:hAnsi="Calibri"/>
          <w:color w:val="auto"/>
          <w:sz w:val="22"/>
          <w:szCs w:val="22"/>
        </w:rPr>
        <w:t xml:space="preserve"> oraz Wyższej Szkoły Informatyki i Zarządzania w Rzeszowie na wszystkich wskazanych w umowie polach eksploatacji oraz do nieograniczonego w czasie korzystania i rozporządzania w kraju i za granicą, w tym m.in. do: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używania i wykorzystania pracy konkursowej we wszelkiej działalności promocyjnej reklamowej, informacyjnej,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utrwalania i zwielokrotniania pracy konkursowej wszelkimi technikami graficznymi,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zwielokrotniania poprzez dokonywanie zapisu pracy konkursowej na nośnikach elektronicznych,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publicznego wystawiania i wyświetlania pracy konkursowej na wszelkich imprezach otwartych i zamkniętych,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nadawania za pomocą wizji przewodowej, bezprzewodowej oraz za pośrednictwem satelity,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lastRenderedPageBreak/>
        <w:t xml:space="preserve">wprowadzania do obrotu, wydawania i rozpowszechniania wszelkich materia-łów promocyjnych, informacyjnych, wydawniczych i innych z wykorzystaniem pracy konkursowej,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wprowadzania do pamięci komputera i umieszczenia pracy konkursowej w Internecie, </w:t>
      </w:r>
    </w:p>
    <w:p w:rsidR="001C4E49" w:rsidRPr="00BF49AA" w:rsidRDefault="00726F30" w:rsidP="009544ED">
      <w:pPr>
        <w:pStyle w:val="Default"/>
        <w:numPr>
          <w:ilvl w:val="0"/>
          <w:numId w:val="11"/>
        </w:numPr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publicznego wystawiania pracy konkursowej, najmu, dzierżawy i bezpłatnego użyczenia pracy konkursowej. </w:t>
      </w:r>
    </w:p>
    <w:p w:rsidR="009544ED" w:rsidRPr="00AE2ACC" w:rsidRDefault="009544ED" w:rsidP="009544E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AE2ACC">
        <w:rPr>
          <w:rFonts w:ascii="Calibri" w:hAnsi="Calibri"/>
          <w:color w:val="auto"/>
          <w:sz w:val="22"/>
          <w:szCs w:val="22"/>
        </w:rPr>
        <w:t xml:space="preserve">Zwycięzcy Konkursu tj. osoby nagrodzone trzema pierwszymi miejscami, oraz autorzy wyróżnionych prac przenoszą z chwilą odebrania nagród/wyróżnień na Organizatora własność egzemplarzy nagrodzonych prac konkursowych. </w:t>
      </w:r>
    </w:p>
    <w:p w:rsidR="009544ED" w:rsidRPr="00AE2ACC" w:rsidRDefault="009544ED" w:rsidP="009544E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AE2ACC">
        <w:rPr>
          <w:rFonts w:ascii="Calibri" w:hAnsi="Calibri"/>
          <w:color w:val="auto"/>
          <w:sz w:val="22"/>
          <w:szCs w:val="22"/>
        </w:rPr>
        <w:t xml:space="preserve">Organizator ma prawo do publikacji wybranych prac konkursowych </w:t>
      </w:r>
      <w:r w:rsidR="0071067E">
        <w:rPr>
          <w:rFonts w:ascii="Calibri" w:hAnsi="Calibri"/>
          <w:color w:val="auto"/>
          <w:sz w:val="22"/>
          <w:szCs w:val="22"/>
        </w:rPr>
        <w:t>na łamach „Intro Mediów”</w:t>
      </w:r>
      <w:r w:rsidR="00BF49AA" w:rsidRPr="00AE2ACC">
        <w:rPr>
          <w:rFonts w:ascii="Calibri" w:hAnsi="Calibri"/>
          <w:color w:val="auto"/>
          <w:sz w:val="22"/>
          <w:szCs w:val="22"/>
        </w:rPr>
        <w:t>.</w:t>
      </w:r>
    </w:p>
    <w:p w:rsidR="00726F30" w:rsidRPr="00BF49AA" w:rsidRDefault="00726F30" w:rsidP="009544ED">
      <w:pPr>
        <w:pStyle w:val="Default"/>
        <w:ind w:left="284"/>
        <w:rPr>
          <w:rFonts w:ascii="Calibri" w:hAnsi="Calibri"/>
          <w:color w:val="auto"/>
          <w:sz w:val="22"/>
          <w:szCs w:val="22"/>
        </w:rPr>
      </w:pPr>
    </w:p>
    <w:p w:rsidR="00726F30" w:rsidRPr="00BF49AA" w:rsidRDefault="005C6AF2" w:rsidP="00286BB2">
      <w:pPr>
        <w:pStyle w:val="Default"/>
        <w:rPr>
          <w:rFonts w:ascii="Calibri" w:hAnsi="Calibri"/>
          <w:b/>
          <w:bCs/>
          <w:color w:val="auto"/>
          <w:sz w:val="28"/>
          <w:szCs w:val="22"/>
        </w:rPr>
      </w:pPr>
      <w:r w:rsidRPr="00BF49AA">
        <w:rPr>
          <w:rFonts w:ascii="Calibri" w:hAnsi="Calibri"/>
          <w:b/>
          <w:bCs/>
          <w:color w:val="auto"/>
          <w:sz w:val="28"/>
          <w:szCs w:val="22"/>
        </w:rPr>
        <w:t xml:space="preserve">VI. Postanowienia końcowe </w:t>
      </w:r>
    </w:p>
    <w:p w:rsidR="00726F30" w:rsidRPr="00BF49AA" w:rsidRDefault="00726F30" w:rsidP="00286BB2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Autorzy prac wyrażają zgodę na przechowywanie i przetwarzanie swoich danych osobowych wyłącznie dla potrzeb Konkursu, zgodnie z ustawą z dnia 29 sierpnia 1997 r. o ochronie danych osobowych (Dz. U. Nr 133, poz. 833 z późn. zm.).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Zgłoszenie do Konkursu jest równoznaczne z wyrażeniem zgody na nieodpłatne wykorzystanie przesłanych materiałów </w:t>
      </w:r>
      <w:r w:rsidR="00286BB2" w:rsidRPr="00BF49AA">
        <w:rPr>
          <w:rFonts w:ascii="Calibri" w:hAnsi="Calibri"/>
          <w:color w:val="auto"/>
          <w:sz w:val="22"/>
          <w:szCs w:val="22"/>
        </w:rPr>
        <w:t xml:space="preserve">m.in. </w:t>
      </w:r>
      <w:r w:rsidRPr="00BF49AA">
        <w:rPr>
          <w:rFonts w:ascii="Calibri" w:hAnsi="Calibri"/>
          <w:color w:val="auto"/>
          <w:sz w:val="22"/>
          <w:szCs w:val="22"/>
        </w:rPr>
        <w:t xml:space="preserve">do zaprezentowania ich na stronie internetowej Organizatora lub w formie czasowej wystawy.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Autor projektu musi posiadać pełne prawa autorskie do wszystkich wykorzystanych w pracy elementów.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Autor projektu ponosi pełną odpowiedzialność wobec Organizatora i osób trzecich w przypadku, gdyby udostępniony projekt naruszał prawa (w szczególności prawa autorskie) osób trzecich.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Niniejszy regulamin podlega ogłoszeniu na stronie internetowej Organizatora: </w:t>
      </w:r>
      <w:r w:rsidR="0071067E">
        <w:rPr>
          <w:rFonts w:ascii="Calibri" w:hAnsi="Calibri"/>
          <w:color w:val="auto"/>
          <w:sz w:val="22"/>
          <w:szCs w:val="22"/>
        </w:rPr>
        <w:t>intro.media</w:t>
      </w:r>
      <w:r w:rsidRPr="00BF49AA">
        <w:rPr>
          <w:rFonts w:ascii="Calibri" w:hAnsi="Calibri"/>
          <w:color w:val="auto"/>
          <w:sz w:val="22"/>
          <w:szCs w:val="22"/>
        </w:rPr>
        <w:t xml:space="preserve"> oraz </w:t>
      </w:r>
      <w:r w:rsidRPr="00BF49AA">
        <w:rPr>
          <w:rFonts w:ascii="Calibri" w:hAnsi="Calibri" w:cs="Calibri"/>
          <w:color w:val="auto"/>
          <w:sz w:val="22"/>
          <w:szCs w:val="22"/>
        </w:rPr>
        <w:t xml:space="preserve">www.wsiz.rzeszow.pl.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Organizator może wykluczyć uczestnika z udziału w Konkursie w przypadku naruszenia przez uczestnika postanowień niniejszego regulaminu.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Każdy uczestnik ma prawo zwrócić się do Organizatora konkursu o wyjaśnienie treści niniejszego regulaminu.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Organizator nie ponosi odpowiedzialności za problemy związane z brakiem możliwości skontaktowania się ze zwycięzcą Konkursu. </w:t>
      </w:r>
    </w:p>
    <w:p w:rsidR="001C4E49" w:rsidRPr="00BF49AA" w:rsidRDefault="00726F30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Organizator nie ponosi odpowiedzialności za zagubione, niekompletne, uszkodzone lub opóźnione zgłoszenia do Konkursu. </w:t>
      </w:r>
    </w:p>
    <w:p w:rsidR="001C4E49" w:rsidRPr="00BF49AA" w:rsidRDefault="00726F30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Autor zwycięskiego projektu zachowuje prawo do wykorzystania informacji o wygraniu niniejszego konkursu.</w:t>
      </w:r>
    </w:p>
    <w:p w:rsidR="001C4E49" w:rsidRPr="00BF49AA" w:rsidRDefault="00726F30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 xml:space="preserve">W sprawach nieuregulowanych niniejszym regulaminem stosuje się odpowiednie przepisy obowiązującego prawa, a w </w:t>
      </w:r>
      <w:r w:rsidR="0071067E">
        <w:rPr>
          <w:rFonts w:ascii="Calibri" w:hAnsi="Calibri"/>
          <w:color w:val="auto"/>
          <w:sz w:val="22"/>
          <w:szCs w:val="22"/>
        </w:rPr>
        <w:t>szczególności Kodeksu Cywilnego.</w:t>
      </w:r>
    </w:p>
    <w:p w:rsidR="00A13FF4" w:rsidRPr="00BF49AA" w:rsidRDefault="00726F30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BF49AA">
        <w:rPr>
          <w:rFonts w:ascii="Calibri" w:hAnsi="Calibri"/>
          <w:color w:val="auto"/>
          <w:sz w:val="22"/>
          <w:szCs w:val="22"/>
        </w:rPr>
        <w:t>Regulamin wchodzi w życie z dniem podpisania.</w:t>
      </w:r>
    </w:p>
    <w:sectPr w:rsidR="00A13FF4" w:rsidRPr="00BF49AA" w:rsidSect="00286BB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B4117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52" w:rsidRDefault="001D4952" w:rsidP="00366C36">
      <w:pPr>
        <w:spacing w:after="0" w:line="240" w:lineRule="auto"/>
      </w:pPr>
      <w:r>
        <w:separator/>
      </w:r>
    </w:p>
  </w:endnote>
  <w:endnote w:type="continuationSeparator" w:id="1">
    <w:p w:rsidR="001D4952" w:rsidRDefault="001D4952" w:rsidP="0036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042"/>
      <w:docPartObj>
        <w:docPartGallery w:val="Page Numbers (Bottom of Page)"/>
        <w:docPartUnique/>
      </w:docPartObj>
    </w:sdtPr>
    <w:sdtContent>
      <w:p w:rsidR="001C4E49" w:rsidRDefault="00A74FC6">
        <w:pPr>
          <w:pStyle w:val="Stopka"/>
          <w:jc w:val="right"/>
        </w:pPr>
        <w:r>
          <w:fldChar w:fldCharType="begin"/>
        </w:r>
        <w:r w:rsidR="00366C36">
          <w:instrText xml:space="preserve"> PAGE   \* MERGEFORMAT </w:instrText>
        </w:r>
        <w:r>
          <w:fldChar w:fldCharType="separate"/>
        </w:r>
        <w:r w:rsidR="00CF123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52" w:rsidRDefault="001D4952" w:rsidP="00366C36">
      <w:pPr>
        <w:spacing w:after="0" w:line="240" w:lineRule="auto"/>
      </w:pPr>
      <w:r>
        <w:separator/>
      </w:r>
    </w:p>
  </w:footnote>
  <w:footnote w:type="continuationSeparator" w:id="1">
    <w:p w:rsidR="001D4952" w:rsidRDefault="001D4952" w:rsidP="0036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1C4"/>
    <w:multiLevelType w:val="hybridMultilevel"/>
    <w:tmpl w:val="818C6E76"/>
    <w:lvl w:ilvl="0" w:tplc="E028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D038C"/>
    <w:multiLevelType w:val="hybridMultilevel"/>
    <w:tmpl w:val="7E342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2204"/>
    <w:multiLevelType w:val="hybridMultilevel"/>
    <w:tmpl w:val="53AEC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34B1"/>
    <w:multiLevelType w:val="hybridMultilevel"/>
    <w:tmpl w:val="726E71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895D57"/>
    <w:multiLevelType w:val="hybridMultilevel"/>
    <w:tmpl w:val="434AE454"/>
    <w:lvl w:ilvl="0" w:tplc="22823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6F96"/>
    <w:multiLevelType w:val="hybridMultilevel"/>
    <w:tmpl w:val="CEF66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53140"/>
    <w:multiLevelType w:val="hybridMultilevel"/>
    <w:tmpl w:val="33406CC4"/>
    <w:lvl w:ilvl="0" w:tplc="E028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05C2E"/>
    <w:multiLevelType w:val="hybridMultilevel"/>
    <w:tmpl w:val="F76A55A6"/>
    <w:lvl w:ilvl="0" w:tplc="CE4E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53D"/>
    <w:multiLevelType w:val="hybridMultilevel"/>
    <w:tmpl w:val="0FE640E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5F7553"/>
    <w:multiLevelType w:val="hybridMultilevel"/>
    <w:tmpl w:val="3BC2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C5C78"/>
    <w:multiLevelType w:val="hybridMultilevel"/>
    <w:tmpl w:val="6ED8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C7E37"/>
    <w:multiLevelType w:val="hybridMultilevel"/>
    <w:tmpl w:val="C95EA1D6"/>
    <w:lvl w:ilvl="0" w:tplc="E028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F728C"/>
    <w:multiLevelType w:val="hybridMultilevel"/>
    <w:tmpl w:val="01E6265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E35F25"/>
    <w:multiLevelType w:val="hybridMultilevel"/>
    <w:tmpl w:val="7F0E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4147A"/>
    <w:multiLevelType w:val="hybridMultilevel"/>
    <w:tmpl w:val="4088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B333A"/>
    <w:multiLevelType w:val="hybridMultilevel"/>
    <w:tmpl w:val="CEECC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4D20"/>
    <w:multiLevelType w:val="hybridMultilevel"/>
    <w:tmpl w:val="C168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7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16"/>
  </w:num>
  <w:num w:numId="17">
    <w:abstractNumId w:val="7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ierd Łunarski">
    <w15:presenceInfo w15:providerId="Windows Live" w15:userId="508dd1e66dae518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F30"/>
    <w:rsid w:val="00050637"/>
    <w:rsid w:val="00081088"/>
    <w:rsid w:val="000F77DA"/>
    <w:rsid w:val="00144313"/>
    <w:rsid w:val="00145E75"/>
    <w:rsid w:val="001C4E49"/>
    <w:rsid w:val="001D373C"/>
    <w:rsid w:val="001D4952"/>
    <w:rsid w:val="002735A1"/>
    <w:rsid w:val="00286BB2"/>
    <w:rsid w:val="00366C36"/>
    <w:rsid w:val="003A5D73"/>
    <w:rsid w:val="00454728"/>
    <w:rsid w:val="005150C5"/>
    <w:rsid w:val="00541BAC"/>
    <w:rsid w:val="005A343C"/>
    <w:rsid w:val="005C6AF2"/>
    <w:rsid w:val="00602FF7"/>
    <w:rsid w:val="006770C6"/>
    <w:rsid w:val="006E3D4C"/>
    <w:rsid w:val="0071067E"/>
    <w:rsid w:val="00726F30"/>
    <w:rsid w:val="00730530"/>
    <w:rsid w:val="00770D96"/>
    <w:rsid w:val="007A439A"/>
    <w:rsid w:val="007D44E5"/>
    <w:rsid w:val="007F0AEA"/>
    <w:rsid w:val="00860D5F"/>
    <w:rsid w:val="008D4BCF"/>
    <w:rsid w:val="00951E89"/>
    <w:rsid w:val="009544ED"/>
    <w:rsid w:val="00983867"/>
    <w:rsid w:val="009D0795"/>
    <w:rsid w:val="00A13FF4"/>
    <w:rsid w:val="00A70CC3"/>
    <w:rsid w:val="00A74FC6"/>
    <w:rsid w:val="00A83C12"/>
    <w:rsid w:val="00AB1B04"/>
    <w:rsid w:val="00AC3DD3"/>
    <w:rsid w:val="00AE2ACC"/>
    <w:rsid w:val="00AF2DF8"/>
    <w:rsid w:val="00B23D20"/>
    <w:rsid w:val="00B8073F"/>
    <w:rsid w:val="00BF49AA"/>
    <w:rsid w:val="00C475E3"/>
    <w:rsid w:val="00CF123C"/>
    <w:rsid w:val="00D54D9C"/>
    <w:rsid w:val="00D62F5C"/>
    <w:rsid w:val="00DA5EB3"/>
    <w:rsid w:val="00E43737"/>
    <w:rsid w:val="00E75FBD"/>
    <w:rsid w:val="00E9725D"/>
    <w:rsid w:val="00FA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C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0C5"/>
    <w:pPr>
      <w:spacing w:before="240" w:after="60" w:line="240" w:lineRule="auto"/>
      <w:ind w:left="357" w:hanging="357"/>
      <w:jc w:val="center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F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6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26F3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C36"/>
  </w:style>
  <w:style w:type="paragraph" w:styleId="Stopka">
    <w:name w:val="footer"/>
    <w:basedOn w:val="Normalny"/>
    <w:link w:val="StopkaZnak"/>
    <w:uiPriority w:val="99"/>
    <w:unhideWhenUsed/>
    <w:rsid w:val="003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C36"/>
  </w:style>
  <w:style w:type="character" w:styleId="Odwoaniedokomentarza">
    <w:name w:val="annotation reference"/>
    <w:basedOn w:val="Domylnaczcionkaakapitu"/>
    <w:uiPriority w:val="99"/>
    <w:semiHidden/>
    <w:unhideWhenUsed/>
    <w:rsid w:val="00366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C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C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6C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725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60D5F"/>
    <w:rPr>
      <w:color w:val="800080" w:themeColor="followed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0C5"/>
    <w:rPr>
      <w:rFonts w:asciiTheme="majorHAnsi" w:eastAsiaTheme="majorEastAsia" w:hAnsiTheme="majorHAns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515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50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0C5"/>
    <w:pPr>
      <w:spacing w:before="240" w:after="60" w:line="240" w:lineRule="auto"/>
      <w:ind w:left="357" w:hanging="357"/>
      <w:jc w:val="center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F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6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26F3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C36"/>
  </w:style>
  <w:style w:type="paragraph" w:styleId="Stopka">
    <w:name w:val="footer"/>
    <w:basedOn w:val="Normalny"/>
    <w:link w:val="StopkaZnak"/>
    <w:uiPriority w:val="99"/>
    <w:unhideWhenUsed/>
    <w:rsid w:val="003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C36"/>
  </w:style>
  <w:style w:type="character" w:styleId="Odwoaniedokomentarza">
    <w:name w:val="annotation reference"/>
    <w:basedOn w:val="Domylnaczcionkaakapitu"/>
    <w:uiPriority w:val="99"/>
    <w:semiHidden/>
    <w:unhideWhenUsed/>
    <w:rsid w:val="00366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C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C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6C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725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60D5F"/>
    <w:rPr>
      <w:color w:val="800080" w:themeColor="followed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0C5"/>
    <w:rPr>
      <w:rFonts w:asciiTheme="majorHAnsi" w:eastAsiaTheme="majorEastAsia" w:hAnsiTheme="majorHAns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515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50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chowski@wsiz.rzesz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olechowski@wsiz.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lechowski@wsiz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Tokarz</dc:creator>
  <cp:lastModifiedBy>Olek</cp:lastModifiedBy>
  <cp:revision>2</cp:revision>
  <dcterms:created xsi:type="dcterms:W3CDTF">2016-05-05T09:18:00Z</dcterms:created>
  <dcterms:modified xsi:type="dcterms:W3CDTF">2016-05-05T09:18:00Z</dcterms:modified>
</cp:coreProperties>
</file>